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7B" w:rsidRDefault="00C95A7B" w:rsidP="003C17A8">
      <w:pPr>
        <w:tabs>
          <w:tab w:val="left" w:pos="554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 </w:t>
      </w:r>
      <w:r w:rsidR="003C17A8">
        <w:rPr>
          <w:rFonts w:ascii="Times New Roman" w:hAnsi="Times New Roman" w:cs="Times New Roman"/>
          <w:color w:val="000000"/>
          <w:lang w:eastAsia="ru-RU"/>
        </w:rPr>
        <w:tab/>
      </w:r>
    </w:p>
    <w:p w:rsidR="00C95A7B" w:rsidRDefault="00215CD0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65.45pt;margin-top:1.9pt;width:206.8pt;height:0;z-index:15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(Ф.И.О., должность представителя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215CD0" w:rsidRDefault="00215CD0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нанимателя (работодателя))</w:t>
      </w:r>
    </w:p>
    <w:p w:rsidR="00C95A7B" w:rsidRDefault="00C95A7B" w:rsidP="003C17A8">
      <w:pPr>
        <w:tabs>
          <w:tab w:val="left" w:pos="551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           </w:t>
      </w:r>
      <w:r w:rsidR="003C17A8">
        <w:rPr>
          <w:rFonts w:ascii="Times New Roman" w:hAnsi="Times New Roman" w:cs="Times New Roman"/>
          <w:color w:val="000000"/>
          <w:lang w:eastAsia="ru-RU"/>
        </w:rPr>
        <w:tab/>
      </w:r>
    </w:p>
    <w:p w:rsidR="00215CD0" w:rsidRDefault="00215CD0" w:rsidP="00215C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2" type="#_x0000_t32" style="position:absolute;left:0;text-align:left;margin-left:265.45pt;margin-top:2.25pt;width:206.8pt;height:0;z-index:16" o:connectortype="straight"/>
        </w:pic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(наименование орга</w:t>
      </w:r>
      <w:bookmarkStart w:id="0" w:name="_GoBack"/>
      <w:bookmarkEnd w:id="0"/>
      <w:r w:rsidR="00C95A7B" w:rsidRPr="00EB16C0">
        <w:rPr>
          <w:rFonts w:ascii="Times New Roman" w:hAnsi="Times New Roman" w:cs="Times New Roman"/>
          <w:color w:val="000000"/>
          <w:lang w:eastAsia="ru-RU"/>
        </w:rPr>
        <w:t>на</w:t>
      </w:r>
      <w:r>
        <w:rPr>
          <w:rFonts w:ascii="Times New Roman" w:hAnsi="Times New Roman" w:cs="Times New Roman"/>
          <w:color w:val="000000"/>
          <w:lang w:eastAsia="ru-RU"/>
        </w:rPr>
        <w:t xml:space="preserve"> местного </w:t>
      </w:r>
      <w:proofErr w:type="gramEnd"/>
    </w:p>
    <w:p w:rsidR="00C95A7B" w:rsidRPr="00EB16C0" w:rsidRDefault="00215CD0" w:rsidP="00215C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самоуправления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)</w:t>
      </w:r>
    </w:p>
    <w:p w:rsidR="00C95A7B" w:rsidRDefault="00C95A7B" w:rsidP="003C17A8">
      <w:pPr>
        <w:tabs>
          <w:tab w:val="left" w:pos="5377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3C17A8">
        <w:rPr>
          <w:rFonts w:ascii="Times New Roman" w:hAnsi="Times New Roman" w:cs="Times New Roman"/>
          <w:color w:val="000000"/>
          <w:lang w:eastAsia="ru-RU"/>
        </w:rPr>
        <w:tab/>
      </w:r>
    </w:p>
    <w:p w:rsidR="00C95A7B" w:rsidRPr="00EB16C0" w:rsidRDefault="00215CD0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3" type="#_x0000_t32" style="position:absolute;margin-left:265.45pt;margin-top:2.2pt;width:206.8pt;height:0;z-index:17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(Ф.И.О., должность </w:t>
      </w:r>
      <w:r>
        <w:rPr>
          <w:rFonts w:ascii="Times New Roman" w:hAnsi="Times New Roman" w:cs="Times New Roman"/>
          <w:color w:val="000000"/>
          <w:lang w:eastAsia="ru-RU"/>
        </w:rPr>
        <w:t>муниципального</w:t>
      </w:r>
      <w:proofErr w:type="gramEnd"/>
    </w:p>
    <w:p w:rsidR="00C95A7B" w:rsidRDefault="00215CD0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4" type="#_x0000_t32" style="position:absolute;margin-left:262.8pt;margin-top:-74pt;width:206.8pt;height:0;z-index:18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</w:p>
    <w:p w:rsidR="00C95A7B" w:rsidRPr="00EB16C0" w:rsidRDefault="00215CD0" w:rsidP="00EB16C0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5" type="#_x0000_t32" style="position:absolute;margin-left:265.45pt;margin-top:2.2pt;width:206.8pt;height:0;z-index:19" o:connectortype="straight"/>
        </w:pic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служащего, место жительства, </w:t>
      </w:r>
      <w:r w:rsidR="00C95A7B">
        <w:rPr>
          <w:rFonts w:ascii="Times New Roman" w:hAnsi="Times New Roman" w:cs="Times New Roman"/>
          <w:color w:val="000000"/>
          <w:lang w:eastAsia="ru-RU"/>
        </w:rPr>
        <w:t>т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елефон)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ar107"/>
      <w:bookmarkEnd w:id="1"/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факте обращения в целях склонения </w:t>
      </w:r>
      <w:r w:rsidR="00215C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C95A7B" w:rsidRPr="00EB16C0" w:rsidRDefault="00C95A7B" w:rsidP="00EB16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служащего к совершению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Сообщаю, что: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C95A7B" w:rsidRDefault="00215CD0" w:rsidP="002B28A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7" type="#_x0000_t32" style="position:absolute;left:0;text-align:left;margin-left:29.1pt;margin-top:2.45pt;width:432.75pt;height:0;z-index:1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 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(описание обстоятельств, при которых стало известно о случаях</w:t>
      </w:r>
      <w:proofErr w:type="gramEnd"/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215C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8" type="#_x0000_t32" style="position:absolute;left:0;text-align:left;margin-left:2.05pt;margin-top:1.65pt;width:459.8pt;height:0;z-index:2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обращения к </w:t>
      </w:r>
      <w:r>
        <w:rPr>
          <w:rFonts w:ascii="Times New Roman" w:hAnsi="Times New Roman" w:cs="Times New Roman"/>
          <w:color w:val="000000"/>
          <w:lang w:eastAsia="ru-RU"/>
        </w:rPr>
        <w:t xml:space="preserve">муниципальному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служащему в связи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29" type="#_x0000_t32" style="position:absolute;left:0;text-align:left;margin-left:-1pt;margin-top:2.45pt;width:462.85pt;height:0;z-index:3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с исполнением им служебных обязанностей каких-либо лиц в целях склонения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0" type="#_x0000_t32" style="position:absolute;left:0;text-align:left;margin-left:-1pt;margin-top:1.25pt;width:459.8pt;height:0;z-index:4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    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его к совершению коррупционных правонарушений</w:t>
      </w:r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1" type="#_x0000_t32" style="position:absolute;left:0;text-align:left;margin-left:-1pt;margin-top:12.35pt;width:459.8pt;height:0;z-index:5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      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(дата, место, время, другие условия))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2" type="#_x0000_t32" style="position:absolute;left:0;text-align:left;margin-left:29.1pt;margin-top:15.4pt;width:432.75pt;height:0;z-index:6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(подробные сведения о коррупционных правонарушениях, которые</w:t>
      </w:r>
      <w:proofErr w:type="gramEnd"/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3" type="#_x0000_t32" style="position:absolute;left:0;text-align:left;margin-left:-1pt;margin-top:10.4pt;width:462.85pt;height:0;z-index:7" o:connectortype="straight"/>
        </w:pict>
      </w:r>
    </w:p>
    <w:p w:rsidR="00C95A7B" w:rsidRDefault="00C95A7B" w:rsidP="00215C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должен был бы совершить </w:t>
      </w:r>
      <w:r w:rsidR="00215CD0">
        <w:rPr>
          <w:rFonts w:ascii="Times New Roman" w:hAnsi="Times New Roman" w:cs="Times New Roman"/>
          <w:color w:val="000000"/>
          <w:lang w:eastAsia="ru-RU"/>
        </w:rPr>
        <w:t>муниципальный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служащий</w:t>
      </w:r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4" type="#_x0000_t32" style="position:absolute;left:0;text-align:left;margin-left:-1pt;margin-top:11.9pt;width:459.8pt;height:0;z-index:8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по просьбе обратившихся лиц)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5" type="#_x0000_t32" style="position:absolute;left:0;text-align:left;margin-left:29.1pt;margin-top:15.3pt;width:429.7pt;height:0;z-index:9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   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(все известные сведения о физическом (юридическом) лице,</w:t>
      </w:r>
      <w:proofErr w:type="gramEnd"/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6" type="#_x0000_t32" style="position:absolute;left:0;text-align:left;margin-left:-1pt;margin-top:2.25pt;width:459.8pt;height:0;z-index:10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     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proofErr w:type="gramStart"/>
      <w:r w:rsidR="00C95A7B" w:rsidRPr="00EB16C0">
        <w:rPr>
          <w:rFonts w:ascii="Times New Roman" w:hAnsi="Times New Roman" w:cs="Times New Roman"/>
          <w:color w:val="000000"/>
          <w:lang w:eastAsia="ru-RU"/>
        </w:rPr>
        <w:t>склоняющем</w:t>
      </w:r>
      <w:proofErr w:type="gramEnd"/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к коррупционному правонарушению)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left:0;text-align:left;margin-left:25.05pt;margin-top:15.25pt;width:433.75pt;height:0;z-index:11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 w:rsidRPr="00EB16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     </w: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proofErr w:type="gramStart"/>
      <w:r w:rsidRPr="00EB16C0">
        <w:rPr>
          <w:rFonts w:ascii="Times New Roman" w:hAnsi="Times New Roman" w:cs="Times New Roman"/>
          <w:color w:val="000000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left:0;text-align:left;margin-left:-1pt;margin-top:1.4pt;width:459.8pt;height:0;z-index:12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 (подкуп, угроза, обман и т.д.), а также информация об отказе (согласии)</w:t>
      </w:r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pict>
          <v:shape id="_x0000_s1039" type="#_x0000_t32" style="position:absolute;left:0;text-align:left;margin-left:-1pt;margin-top:11.75pt;width:459.8pt;height:0;z-index:13" o:connectortype="straight"/>
        </w:pict>
      </w:r>
    </w:p>
    <w:p w:rsidR="00C95A7B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 xml:space="preserve">   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>принять предложение лица о совершении коррупционного правонарушения)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</w:t>
      </w:r>
    </w:p>
    <w:p w:rsidR="00C95A7B" w:rsidRPr="00EB16C0" w:rsidRDefault="00C95A7B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</w:t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</w:t>
      </w:r>
      <w:r w:rsidRPr="00EB16C0">
        <w:rPr>
          <w:rFonts w:ascii="Times New Roman" w:hAnsi="Times New Roman" w:cs="Times New Roman"/>
          <w:color w:val="000000"/>
          <w:lang w:eastAsia="ru-RU"/>
        </w:rPr>
        <w:t xml:space="preserve">       </w:t>
      </w:r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46" type="#_x0000_t32" style="position:absolute;left:0;text-align:left;margin-left:232.05pt;margin-top:.2pt;width:222.15pt;height:0;z-index:20" o:connectortype="straight"/>
        </w:pic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 xml:space="preserve">    </w:t>
      </w:r>
      <w:r w:rsidR="00C95A7B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</w:t>
      </w:r>
      <w:r w:rsidR="00C95A7B" w:rsidRPr="00EB16C0">
        <w:rPr>
          <w:rFonts w:ascii="Times New Roman" w:hAnsi="Times New Roman" w:cs="Times New Roman"/>
          <w:color w:val="000000"/>
          <w:lang w:eastAsia="ru-RU"/>
        </w:rPr>
        <w:t>(дата, подпись, инициалы и фамилия)</w:t>
      </w:r>
    </w:p>
    <w:p w:rsidR="00C95A7B" w:rsidRPr="00EB16C0" w:rsidRDefault="00215CD0" w:rsidP="00EB16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40" type="#_x0000_t32" style="position:absolute;left:0;text-align:left;margin-left:100.8pt;margin-top:45.35pt;width:214.55pt;height:0;z-index:14" o:connectortype="straight"/>
        </w:pict>
      </w:r>
    </w:p>
    <w:sectPr w:rsidR="00C95A7B" w:rsidRPr="00EB16C0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C0"/>
    <w:rsid w:val="001201C9"/>
    <w:rsid w:val="001E139C"/>
    <w:rsid w:val="00215CD0"/>
    <w:rsid w:val="002B28AC"/>
    <w:rsid w:val="003C17A8"/>
    <w:rsid w:val="003C5D45"/>
    <w:rsid w:val="00433DE1"/>
    <w:rsid w:val="00530019"/>
    <w:rsid w:val="00632695"/>
    <w:rsid w:val="006502DF"/>
    <w:rsid w:val="00706698"/>
    <w:rsid w:val="0086591A"/>
    <w:rsid w:val="00892CFF"/>
    <w:rsid w:val="00C172B0"/>
    <w:rsid w:val="00C95A7B"/>
    <w:rsid w:val="00E175E7"/>
    <w:rsid w:val="00EB16C0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_x0000_s1042"/>
        <o:r id="V:Rule5" type="connector" idref="#_x0000_s1031"/>
        <o:r id="V:Rule6" type="connector" idref="#_x0000_s1043"/>
        <o:r id="V:Rule7" type="connector" idref="#_x0000_s1029"/>
        <o:r id="V:Rule8" type="connector" idref="#_x0000_s1030"/>
        <o:r id="V:Rule9" type="connector" idref="#_x0000_s1035"/>
        <o:r id="V:Rule10" type="connector" idref="#_x0000_s1045"/>
        <o:r id="V:Rule11" type="connector" idref="#_x0000_s1044"/>
        <o:r id="V:Rule12" type="connector" idref="#_x0000_s1036"/>
        <o:r id="V:Rule13" type="connector" idref="#_x0000_s1038"/>
        <o:r id="V:Rule14" type="connector" idref="#_x0000_s1037"/>
        <o:r id="V:Rule15" type="connector" idref="#_x0000_s1046"/>
        <o:r id="V:Rule16" type="connector" idref="#_x0000_s1041"/>
        <o:r id="V:Rule17" type="connector" idref="#_x0000_s1033"/>
        <o:r id="V:Rule18" type="connector" idref="#_x0000_s1034"/>
        <o:r id="V:Rule19" type="connector" idref="#_x0000_s1039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_______________________________________</vt:lpstr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_______________________________________</dc:title>
  <dc:subject/>
  <dc:creator>Евгения И. Малыгина</dc:creator>
  <cp:keywords/>
  <dc:description/>
  <cp:lastModifiedBy>Мария Николаевна</cp:lastModifiedBy>
  <cp:revision>5</cp:revision>
  <dcterms:created xsi:type="dcterms:W3CDTF">2014-06-16T06:22:00Z</dcterms:created>
  <dcterms:modified xsi:type="dcterms:W3CDTF">2023-09-01T12:41:00Z</dcterms:modified>
</cp:coreProperties>
</file>